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6F8" w:rsidRDefault="00B006F8" w:rsidP="00B006F8">
      <w:pPr>
        <w:rPr>
          <w:sz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4170463</wp:posOffset>
            </wp:positionH>
            <wp:positionV relativeFrom="paragraph">
              <wp:posOffset>0</wp:posOffset>
            </wp:positionV>
            <wp:extent cx="1390650" cy="1390650"/>
            <wp:effectExtent l="0" t="0" r="0" b="0"/>
            <wp:wrapTight wrapText="bothSides">
              <wp:wrapPolygon edited="0">
                <wp:start x="0" y="0"/>
                <wp:lineTo x="0" y="21304"/>
                <wp:lineTo x="21304" y="21304"/>
                <wp:lineTo x="2130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163C570C" wp14:editId="0122B2B4">
            <wp:extent cx="1069826" cy="1213977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79845" cy="12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</w:t>
      </w:r>
    </w:p>
    <w:p w:rsidR="00B006F8" w:rsidRDefault="00B006F8" w:rsidP="001F7BD9">
      <w:pPr>
        <w:jc w:val="center"/>
        <w:rPr>
          <w:sz w:val="32"/>
        </w:rPr>
      </w:pPr>
    </w:p>
    <w:p w:rsidR="00B006F8" w:rsidRDefault="00B006F8" w:rsidP="001F7BD9">
      <w:pPr>
        <w:jc w:val="center"/>
        <w:rPr>
          <w:sz w:val="32"/>
        </w:rPr>
      </w:pPr>
    </w:p>
    <w:p w:rsidR="001F7BD9" w:rsidRDefault="00B006F8" w:rsidP="001F7BD9">
      <w:pPr>
        <w:jc w:val="center"/>
        <w:rPr>
          <w:sz w:val="32"/>
        </w:rPr>
      </w:pPr>
      <w:r>
        <w:rPr>
          <w:sz w:val="32"/>
        </w:rPr>
        <w:t xml:space="preserve">Impact in </w:t>
      </w:r>
      <w:r w:rsidR="00BA1706">
        <w:rPr>
          <w:sz w:val="32"/>
        </w:rPr>
        <w:t>Georgia</w:t>
      </w:r>
      <w:r w:rsidR="001F7BD9">
        <w:rPr>
          <w:sz w:val="32"/>
        </w:rPr>
        <w:t xml:space="preserve"> </w:t>
      </w:r>
      <w:r>
        <w:rPr>
          <w:sz w:val="32"/>
        </w:rPr>
        <w:t xml:space="preserve">of the </w:t>
      </w:r>
      <w:r w:rsidR="001F7BD9">
        <w:rPr>
          <w:sz w:val="32"/>
        </w:rPr>
        <w:t xml:space="preserve">Affordable Care Act </w:t>
      </w:r>
      <w:r>
        <w:rPr>
          <w:sz w:val="32"/>
        </w:rPr>
        <w:t>(ACA)</w:t>
      </w:r>
    </w:p>
    <w:p w:rsidR="001F7BD9" w:rsidRDefault="001F7BD9" w:rsidP="001F7BD9">
      <w:pPr>
        <w:jc w:val="center"/>
        <w:rPr>
          <w:sz w:val="22"/>
        </w:rPr>
      </w:pPr>
      <w:r>
        <w:rPr>
          <w:sz w:val="22"/>
        </w:rPr>
        <w:t>(from OPE, U.S. Department of HHS)</w:t>
      </w:r>
      <w:r w:rsidR="00004046">
        <w:rPr>
          <w:rStyle w:val="FootnoteReference"/>
          <w:sz w:val="22"/>
        </w:rPr>
        <w:footnoteReference w:id="1"/>
      </w:r>
    </w:p>
    <w:p w:rsidR="001F7BD9" w:rsidRDefault="001F7BD9" w:rsidP="001F7BD9">
      <w:pPr>
        <w:jc w:val="center"/>
        <w:rPr>
          <w:sz w:val="22"/>
        </w:rPr>
      </w:pPr>
    </w:p>
    <w:p w:rsidR="001F7BD9" w:rsidRDefault="001F7BD9" w:rsidP="001F7BD9">
      <w:pPr>
        <w:rPr>
          <w:sz w:val="28"/>
        </w:rPr>
      </w:pPr>
    </w:p>
    <w:p w:rsidR="001F7BD9" w:rsidRPr="00F73F49" w:rsidRDefault="00B006F8" w:rsidP="001F7BD9">
      <w:pPr>
        <w:rPr>
          <w:b/>
          <w:sz w:val="28"/>
        </w:rPr>
      </w:pPr>
      <w:r>
        <w:rPr>
          <w:b/>
          <w:sz w:val="28"/>
        </w:rPr>
        <w:t xml:space="preserve">Coverage Gains in </w:t>
      </w:r>
      <w:r w:rsidR="00BA1706">
        <w:rPr>
          <w:b/>
          <w:sz w:val="28"/>
        </w:rPr>
        <w:t>Georgia</w:t>
      </w:r>
      <w:r w:rsidR="001F7BD9" w:rsidRPr="00F73F49">
        <w:rPr>
          <w:b/>
          <w:sz w:val="28"/>
        </w:rPr>
        <w:t xml:space="preserve"> thanks to the ACA</w:t>
      </w:r>
      <w:r w:rsidR="00896FF7">
        <w:rPr>
          <w:b/>
          <w:sz w:val="28"/>
        </w:rPr>
        <w:t xml:space="preserve"> (2010-2015)</w:t>
      </w:r>
    </w:p>
    <w:p w:rsidR="001F7BD9" w:rsidRPr="00F73F49" w:rsidRDefault="00BA1706" w:rsidP="00F73F49">
      <w:pPr>
        <w:pStyle w:val="ListParagraph"/>
        <w:numPr>
          <w:ilvl w:val="0"/>
          <w:numId w:val="7"/>
        </w:numPr>
        <w:rPr>
          <w:sz w:val="28"/>
        </w:rPr>
      </w:pPr>
      <w:r>
        <w:rPr>
          <w:sz w:val="28"/>
        </w:rPr>
        <w:t>581</w:t>
      </w:r>
      <w:r w:rsidR="00A43F62">
        <w:rPr>
          <w:sz w:val="28"/>
        </w:rPr>
        <w:t>,000</w:t>
      </w:r>
      <w:r w:rsidR="001F7BD9" w:rsidRPr="00F73F49">
        <w:rPr>
          <w:sz w:val="28"/>
        </w:rPr>
        <w:t xml:space="preserve"> peo</w:t>
      </w:r>
      <w:r w:rsidR="00896FF7">
        <w:rPr>
          <w:sz w:val="28"/>
        </w:rPr>
        <w:t xml:space="preserve">ple gained coverage, </w:t>
      </w:r>
      <w:r w:rsidR="001F7BD9" w:rsidRPr="00F73F49">
        <w:rPr>
          <w:sz w:val="28"/>
        </w:rPr>
        <w:t>including</w:t>
      </w:r>
    </w:p>
    <w:p w:rsidR="001F7BD9" w:rsidRPr="00F73F49" w:rsidRDefault="00BA1706" w:rsidP="00F73F49">
      <w:pPr>
        <w:pStyle w:val="ListParagraph"/>
        <w:numPr>
          <w:ilvl w:val="0"/>
          <w:numId w:val="7"/>
        </w:numPr>
        <w:rPr>
          <w:sz w:val="28"/>
        </w:rPr>
      </w:pPr>
      <w:r>
        <w:rPr>
          <w:sz w:val="28"/>
        </w:rPr>
        <w:t>74</w:t>
      </w:r>
      <w:r w:rsidR="001F7BD9" w:rsidRPr="00F73F49">
        <w:rPr>
          <w:sz w:val="28"/>
        </w:rPr>
        <w:t>,000 young people who gained coverage by staying on their parents’ plan until 26 years of age</w:t>
      </w:r>
    </w:p>
    <w:p w:rsidR="001F7BD9" w:rsidRPr="00F73F49" w:rsidRDefault="00896FF7" w:rsidP="00F73F49">
      <w:pPr>
        <w:pStyle w:val="ListParagraph"/>
        <w:numPr>
          <w:ilvl w:val="0"/>
          <w:numId w:val="7"/>
        </w:numPr>
        <w:rPr>
          <w:sz w:val="28"/>
        </w:rPr>
      </w:pPr>
      <w:r>
        <w:rPr>
          <w:sz w:val="28"/>
        </w:rPr>
        <w:t xml:space="preserve">An </w:t>
      </w:r>
      <w:r w:rsidR="001F7BD9" w:rsidRPr="00F73F49">
        <w:rPr>
          <w:sz w:val="28"/>
        </w:rPr>
        <w:t>overall (even w/o Med</w:t>
      </w:r>
      <w:r w:rsidR="00BA1706">
        <w:rPr>
          <w:sz w:val="28"/>
        </w:rPr>
        <w:t>icaid expansion) 5.8</w:t>
      </w:r>
      <w:r w:rsidR="001F7BD9" w:rsidRPr="00F73F49">
        <w:rPr>
          <w:sz w:val="28"/>
        </w:rPr>
        <w:t>% decline in the uninsured</w:t>
      </w:r>
      <w:r>
        <w:rPr>
          <w:sz w:val="28"/>
        </w:rPr>
        <w:t>.</w:t>
      </w:r>
    </w:p>
    <w:p w:rsidR="001F7BD9" w:rsidRDefault="001F7BD9" w:rsidP="001F7BD9">
      <w:pPr>
        <w:rPr>
          <w:sz w:val="28"/>
        </w:rPr>
      </w:pPr>
    </w:p>
    <w:p w:rsidR="001F7BD9" w:rsidRPr="00F73F49" w:rsidRDefault="001F7BD9" w:rsidP="001F7BD9">
      <w:pPr>
        <w:rPr>
          <w:b/>
          <w:sz w:val="28"/>
        </w:rPr>
      </w:pPr>
      <w:r w:rsidRPr="00F73F49">
        <w:rPr>
          <w:b/>
          <w:sz w:val="28"/>
        </w:rPr>
        <w:t>Gains in Care, thanks to the ACA</w:t>
      </w:r>
      <w:r w:rsidR="00896FF7">
        <w:rPr>
          <w:b/>
          <w:sz w:val="28"/>
        </w:rPr>
        <w:t xml:space="preserve"> </w:t>
      </w:r>
      <w:r w:rsidR="0013181F">
        <w:rPr>
          <w:b/>
          <w:sz w:val="28"/>
        </w:rPr>
        <w:t>(2015)</w:t>
      </w:r>
    </w:p>
    <w:p w:rsidR="001F7BD9" w:rsidRPr="00F73F49" w:rsidRDefault="00BA1706" w:rsidP="00F73F49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751,478</w:t>
      </w:r>
      <w:r w:rsidR="001F7BD9" w:rsidRPr="00F73F49">
        <w:rPr>
          <w:sz w:val="28"/>
        </w:rPr>
        <w:t xml:space="preserve"> Medicare Part B</w:t>
      </w:r>
      <w:r w:rsidR="00F73F49">
        <w:rPr>
          <w:sz w:val="28"/>
        </w:rPr>
        <w:t xml:space="preserve"> patients received free preven</w:t>
      </w:r>
      <w:r w:rsidR="00B006F8">
        <w:rPr>
          <w:sz w:val="28"/>
        </w:rPr>
        <w:t>tiv</w:t>
      </w:r>
      <w:r w:rsidR="0013181F">
        <w:rPr>
          <w:sz w:val="28"/>
        </w:rPr>
        <w:t>e services.</w:t>
      </w:r>
    </w:p>
    <w:p w:rsidR="001F7BD9" w:rsidRDefault="001F7BD9" w:rsidP="001F7BD9">
      <w:pPr>
        <w:rPr>
          <w:sz w:val="28"/>
        </w:rPr>
      </w:pPr>
    </w:p>
    <w:p w:rsidR="001F7BD9" w:rsidRPr="00F73F49" w:rsidRDefault="001F7BD9" w:rsidP="001F7BD9">
      <w:pPr>
        <w:rPr>
          <w:b/>
          <w:sz w:val="28"/>
        </w:rPr>
      </w:pPr>
      <w:r w:rsidRPr="00F73F49">
        <w:rPr>
          <w:b/>
          <w:sz w:val="28"/>
        </w:rPr>
        <w:t>Consumer savings thanks to the ACA</w:t>
      </w:r>
      <w:r w:rsidR="0013181F">
        <w:rPr>
          <w:b/>
          <w:sz w:val="28"/>
        </w:rPr>
        <w:t xml:space="preserve"> </w:t>
      </w:r>
      <w:r w:rsidR="0013181F">
        <w:rPr>
          <w:b/>
          <w:sz w:val="28"/>
        </w:rPr>
        <w:t>(Q1, 2016)</w:t>
      </w:r>
    </w:p>
    <w:p w:rsidR="001F7BD9" w:rsidRPr="00F73F49" w:rsidRDefault="001F7BD9" w:rsidP="00F73F49">
      <w:pPr>
        <w:pStyle w:val="ListParagraph"/>
        <w:numPr>
          <w:ilvl w:val="0"/>
          <w:numId w:val="9"/>
        </w:numPr>
        <w:rPr>
          <w:sz w:val="28"/>
        </w:rPr>
      </w:pPr>
      <w:r w:rsidRPr="00F73F49">
        <w:rPr>
          <w:sz w:val="28"/>
        </w:rPr>
        <w:t xml:space="preserve">For </w:t>
      </w:r>
      <w:r w:rsidR="00F73F49">
        <w:rPr>
          <w:sz w:val="28"/>
        </w:rPr>
        <w:t xml:space="preserve">people </w:t>
      </w:r>
      <w:r w:rsidRPr="00F73F49">
        <w:rPr>
          <w:sz w:val="28"/>
        </w:rPr>
        <w:t>with ACA Marketplace Plans</w:t>
      </w:r>
    </w:p>
    <w:p w:rsidR="00F73F49" w:rsidRPr="00F73F49" w:rsidRDefault="00BA1706" w:rsidP="00F73F49">
      <w:pPr>
        <w:pStyle w:val="ListParagraph"/>
        <w:numPr>
          <w:ilvl w:val="0"/>
          <w:numId w:val="6"/>
        </w:numPr>
        <w:rPr>
          <w:sz w:val="28"/>
        </w:rPr>
      </w:pPr>
      <w:r>
        <w:rPr>
          <w:rFonts w:cs="Trebuchet MS"/>
          <w:sz w:val="28"/>
          <w:szCs w:val="28"/>
        </w:rPr>
        <w:t>427,353</w:t>
      </w:r>
      <w:r w:rsidR="00F73F49">
        <w:rPr>
          <w:rFonts w:cs="Trebuchet MS"/>
          <w:sz w:val="28"/>
          <w:szCs w:val="28"/>
        </w:rPr>
        <w:t xml:space="preserve"> people r</w:t>
      </w:r>
      <w:r w:rsidR="00B006F8">
        <w:rPr>
          <w:rFonts w:cs="Trebuchet MS"/>
          <w:sz w:val="28"/>
          <w:szCs w:val="28"/>
        </w:rPr>
        <w:t>eceived subsidies av</w:t>
      </w:r>
      <w:r>
        <w:rPr>
          <w:rFonts w:cs="Trebuchet MS"/>
          <w:sz w:val="28"/>
          <w:szCs w:val="28"/>
        </w:rPr>
        <w:t>eraging $291</w:t>
      </w:r>
      <w:r w:rsidR="00F73F49">
        <w:rPr>
          <w:rFonts w:cs="Trebuchet MS"/>
          <w:sz w:val="28"/>
          <w:szCs w:val="28"/>
        </w:rPr>
        <w:t>/month</w:t>
      </w:r>
    </w:p>
    <w:p w:rsidR="00F73F49" w:rsidRPr="00F73F49" w:rsidRDefault="00BA1706" w:rsidP="00F73F49">
      <w:pPr>
        <w:pStyle w:val="ListParagraph"/>
        <w:numPr>
          <w:ilvl w:val="0"/>
          <w:numId w:val="6"/>
        </w:numPr>
        <w:rPr>
          <w:sz w:val="28"/>
        </w:rPr>
      </w:pPr>
      <w:r>
        <w:rPr>
          <w:rFonts w:cs="Trebuchet MS"/>
          <w:sz w:val="28"/>
          <w:szCs w:val="28"/>
        </w:rPr>
        <w:t>equals $3492</w:t>
      </w:r>
      <w:r w:rsidR="00F73F49">
        <w:rPr>
          <w:rFonts w:cs="Trebuchet MS"/>
          <w:sz w:val="28"/>
          <w:szCs w:val="28"/>
        </w:rPr>
        <w:t xml:space="preserve"> in savings </w:t>
      </w:r>
      <w:r w:rsidR="00004046">
        <w:rPr>
          <w:rFonts w:cs="Trebuchet MS"/>
          <w:sz w:val="28"/>
          <w:szCs w:val="28"/>
        </w:rPr>
        <w:t xml:space="preserve">per person </w:t>
      </w:r>
      <w:r w:rsidR="00F73F49">
        <w:rPr>
          <w:rFonts w:cs="Trebuchet MS"/>
          <w:sz w:val="28"/>
          <w:szCs w:val="28"/>
        </w:rPr>
        <w:t>per year</w:t>
      </w:r>
      <w:r w:rsidR="00004046">
        <w:rPr>
          <w:rFonts w:cs="Trebuchet MS"/>
          <w:sz w:val="28"/>
          <w:szCs w:val="28"/>
        </w:rPr>
        <w:t xml:space="preserve"> </w:t>
      </w:r>
      <w:r w:rsidR="00004046">
        <w:rPr>
          <w:rFonts w:cs="Trebuchet MS"/>
          <w:sz w:val="28"/>
          <w:szCs w:val="28"/>
        </w:rPr>
        <w:tab/>
      </w:r>
    </w:p>
    <w:p w:rsidR="00F73F49" w:rsidRDefault="00F73F49" w:rsidP="00F73F49">
      <w:pPr>
        <w:ind w:firstLine="80"/>
        <w:rPr>
          <w:sz w:val="28"/>
        </w:rPr>
      </w:pPr>
    </w:p>
    <w:p w:rsidR="001F7BD9" w:rsidRPr="00F73F49" w:rsidRDefault="00F73F49" w:rsidP="00F73F49">
      <w:pPr>
        <w:pStyle w:val="ListParagraph"/>
        <w:numPr>
          <w:ilvl w:val="0"/>
          <w:numId w:val="11"/>
        </w:numPr>
        <w:rPr>
          <w:sz w:val="28"/>
        </w:rPr>
      </w:pPr>
      <w:r w:rsidRPr="00F73F49">
        <w:rPr>
          <w:sz w:val="28"/>
        </w:rPr>
        <w:t>For people with Employer Group Plans</w:t>
      </w:r>
    </w:p>
    <w:p w:rsidR="001F7BD9" w:rsidRDefault="00BA1706" w:rsidP="00F73F49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premium decrease from 7.0</w:t>
      </w:r>
      <w:r w:rsidR="001F7BD9">
        <w:rPr>
          <w:sz w:val="28"/>
        </w:rPr>
        <w:t xml:space="preserve">% annual growth rate </w:t>
      </w:r>
      <w:r w:rsidR="00896FF7">
        <w:rPr>
          <w:sz w:val="28"/>
        </w:rPr>
        <w:t xml:space="preserve">in </w:t>
      </w:r>
      <w:r w:rsidR="001F7BD9">
        <w:rPr>
          <w:sz w:val="28"/>
        </w:rPr>
        <w:t>2000-2010 to</w:t>
      </w:r>
      <w:r w:rsidR="00896FF7">
        <w:rPr>
          <w:sz w:val="28"/>
        </w:rPr>
        <w:t xml:space="preserve"> a </w:t>
      </w:r>
      <w:r>
        <w:rPr>
          <w:sz w:val="28"/>
        </w:rPr>
        <w:t>5.7</w:t>
      </w:r>
      <w:r w:rsidR="001F7BD9">
        <w:rPr>
          <w:sz w:val="28"/>
        </w:rPr>
        <w:t>% annual growth rate</w:t>
      </w:r>
      <w:r w:rsidR="00896FF7">
        <w:rPr>
          <w:sz w:val="28"/>
        </w:rPr>
        <w:t xml:space="preserve"> in </w:t>
      </w:r>
      <w:r w:rsidR="001F7BD9">
        <w:rPr>
          <w:sz w:val="28"/>
        </w:rPr>
        <w:t xml:space="preserve">2010-2015 </w:t>
      </w:r>
    </w:p>
    <w:p w:rsidR="001F7BD9" w:rsidRDefault="00BA1706" w:rsidP="00F73F49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equals $11</w:t>
      </w:r>
      <w:r w:rsidR="00A43F62">
        <w:rPr>
          <w:sz w:val="28"/>
        </w:rPr>
        <w:t>00</w:t>
      </w:r>
      <w:r w:rsidR="001F7BD9">
        <w:rPr>
          <w:sz w:val="28"/>
        </w:rPr>
        <w:t xml:space="preserve"> annual savings per family in 2015</w:t>
      </w:r>
    </w:p>
    <w:p w:rsidR="00F73F49" w:rsidRDefault="00BA1706" w:rsidP="00F73F49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equals $18</w:t>
      </w:r>
      <w:r w:rsidR="001F7BD9">
        <w:rPr>
          <w:sz w:val="28"/>
        </w:rPr>
        <w:t>00 annual savings per family in 2016</w:t>
      </w:r>
    </w:p>
    <w:p w:rsidR="00F73F49" w:rsidRDefault="00F73F49" w:rsidP="00F73F49">
      <w:pPr>
        <w:rPr>
          <w:sz w:val="28"/>
        </w:rPr>
      </w:pPr>
    </w:p>
    <w:p w:rsidR="00F73F49" w:rsidRDefault="00F73F49" w:rsidP="00F73F49">
      <w:pPr>
        <w:rPr>
          <w:sz w:val="28"/>
        </w:rPr>
      </w:pPr>
    </w:p>
    <w:p w:rsidR="00F73F49" w:rsidRDefault="00F73F49" w:rsidP="00F73F49">
      <w:pPr>
        <w:rPr>
          <w:sz w:val="28"/>
        </w:rPr>
      </w:pPr>
    </w:p>
    <w:p w:rsidR="00F73F49" w:rsidRPr="006E7219" w:rsidRDefault="006E7219" w:rsidP="00F73F49">
      <w:pPr>
        <w:rPr>
          <w:i/>
          <w:sz w:val="28"/>
        </w:rPr>
      </w:pPr>
      <w:r w:rsidRPr="006E7219">
        <w:rPr>
          <w:i/>
          <w:sz w:val="28"/>
        </w:rPr>
        <w:t xml:space="preserve">All these benefits </w:t>
      </w:r>
      <w:r w:rsidR="00F73F49" w:rsidRPr="006E7219">
        <w:rPr>
          <w:i/>
          <w:sz w:val="28"/>
        </w:rPr>
        <w:t xml:space="preserve">lost to </w:t>
      </w:r>
      <w:r w:rsidR="00BA1706">
        <w:rPr>
          <w:i/>
          <w:sz w:val="28"/>
        </w:rPr>
        <w:t>Georgia</w:t>
      </w:r>
      <w:r w:rsidR="00F73F49" w:rsidRPr="006E7219">
        <w:rPr>
          <w:i/>
          <w:sz w:val="28"/>
        </w:rPr>
        <w:t xml:space="preserve"> families if the ACA is repealed.</w:t>
      </w:r>
    </w:p>
    <w:p w:rsidR="001F7BD9" w:rsidRPr="006E7219" w:rsidRDefault="00F73F49" w:rsidP="00F73F49">
      <w:pPr>
        <w:rPr>
          <w:i/>
          <w:sz w:val="28"/>
        </w:rPr>
      </w:pPr>
      <w:r w:rsidRPr="006E7219">
        <w:rPr>
          <w:i/>
          <w:sz w:val="28"/>
        </w:rPr>
        <w:t xml:space="preserve"> </w:t>
      </w:r>
    </w:p>
    <w:sectPr w:rsidR="001F7BD9" w:rsidRPr="006E7219" w:rsidSect="001F7BD9">
      <w:pgSz w:w="12240" w:h="15840"/>
      <w:pgMar w:top="1440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046" w:rsidRDefault="00004046" w:rsidP="00004046">
      <w:r>
        <w:separator/>
      </w:r>
    </w:p>
  </w:endnote>
  <w:endnote w:type="continuationSeparator" w:id="0">
    <w:p w:rsidR="00004046" w:rsidRDefault="00004046" w:rsidP="00004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046" w:rsidRDefault="00004046" w:rsidP="00004046">
      <w:r>
        <w:separator/>
      </w:r>
    </w:p>
  </w:footnote>
  <w:footnote w:type="continuationSeparator" w:id="0">
    <w:p w:rsidR="00004046" w:rsidRDefault="00004046" w:rsidP="00004046">
      <w:r>
        <w:continuationSeparator/>
      </w:r>
    </w:p>
  </w:footnote>
  <w:footnote w:id="1">
    <w:p w:rsidR="00004046" w:rsidRDefault="0000404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0A25FF">
          <w:rPr>
            <w:rStyle w:val="Hyperlink"/>
          </w:rPr>
          <w:t>https://as</w:t>
        </w:r>
        <w:bookmarkStart w:id="0" w:name="_GoBack"/>
        <w:bookmarkEnd w:id="0"/>
        <w:r w:rsidRPr="000A25FF">
          <w:rPr>
            <w:rStyle w:val="Hyperlink"/>
          </w:rPr>
          <w:t>pe.hhs.gov/compilation-state-data-affordable-care-act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D3B70"/>
    <w:multiLevelType w:val="hybridMultilevel"/>
    <w:tmpl w:val="043EFC3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F6154A"/>
    <w:multiLevelType w:val="hybridMultilevel"/>
    <w:tmpl w:val="C500395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0108B1"/>
    <w:multiLevelType w:val="hybridMultilevel"/>
    <w:tmpl w:val="4712F12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7E279B"/>
    <w:multiLevelType w:val="multilevel"/>
    <w:tmpl w:val="670250AA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58477A9"/>
    <w:multiLevelType w:val="hybridMultilevel"/>
    <w:tmpl w:val="A470F41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4EE0289"/>
    <w:multiLevelType w:val="hybridMultilevel"/>
    <w:tmpl w:val="E280CA7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DA01D5E"/>
    <w:multiLevelType w:val="hybridMultilevel"/>
    <w:tmpl w:val="670250A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7378AB"/>
    <w:multiLevelType w:val="hybridMultilevel"/>
    <w:tmpl w:val="A42E040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5EF4323"/>
    <w:multiLevelType w:val="multilevel"/>
    <w:tmpl w:val="A42E040C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7A20904"/>
    <w:multiLevelType w:val="hybridMultilevel"/>
    <w:tmpl w:val="0E16B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C43F74"/>
    <w:multiLevelType w:val="hybridMultilevel"/>
    <w:tmpl w:val="2BA252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4"/>
  </w:num>
  <w:num w:numId="9">
    <w:abstractNumId w:val="0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BD9"/>
    <w:rsid w:val="00004046"/>
    <w:rsid w:val="0013181F"/>
    <w:rsid w:val="001F7BD9"/>
    <w:rsid w:val="006E7219"/>
    <w:rsid w:val="00896FF7"/>
    <w:rsid w:val="00A43F62"/>
    <w:rsid w:val="00B006F8"/>
    <w:rsid w:val="00BA1706"/>
    <w:rsid w:val="00F73F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C0919"/>
  <w15:docId w15:val="{DEE604E7-890A-48AD-A78C-68CAFC2D4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278"/>
    <w:rPr>
      <w:rFonts w:ascii="Trebuchet MS" w:hAnsi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BD9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unhideWhenUsed/>
    <w:rsid w:val="0000404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004046"/>
    <w:rPr>
      <w:rFonts w:ascii="Trebuchet MS" w:hAnsi="Trebuchet MS"/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004046"/>
    <w:rPr>
      <w:vertAlign w:val="superscript"/>
    </w:rPr>
  </w:style>
  <w:style w:type="character" w:styleId="Hyperlink">
    <w:name w:val="Hyperlink"/>
    <w:basedOn w:val="DefaultParagraphFont"/>
    <w:rsid w:val="0000404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B006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006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aspe.hhs.gov/compilation-state-data-affordable-care-ac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Unviersity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Sondra  Stein</dc:creator>
  <cp:keywords/>
  <cp:lastModifiedBy>Carolyn McAllaster</cp:lastModifiedBy>
  <cp:revision>4</cp:revision>
  <cp:lastPrinted>2017-01-20T20:52:00Z</cp:lastPrinted>
  <dcterms:created xsi:type="dcterms:W3CDTF">2017-01-20T20:52:00Z</dcterms:created>
  <dcterms:modified xsi:type="dcterms:W3CDTF">2017-01-22T22:55:00Z</dcterms:modified>
</cp:coreProperties>
</file>